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BF04A" w14:textId="1C13894D" w:rsidR="00C86D58" w:rsidRDefault="00C86D58" w:rsidP="00C80156">
      <w:pPr>
        <w:jc w:val="center"/>
        <w:rPr>
          <w:i/>
          <w:sz w:val="32"/>
        </w:rPr>
      </w:pPr>
      <w:r w:rsidRPr="00C80156">
        <w:rPr>
          <w:i/>
          <w:sz w:val="32"/>
          <w:lang w:val="en"/>
        </w:rPr>
        <w:t>Translation from Ukrainian</w:t>
      </w:r>
    </w:p>
    <w:p w14:paraId="70FDFE41" w14:textId="77777777" w:rsidR="00C86D58" w:rsidRDefault="00C86D58" w:rsidP="00C80156">
      <w:pPr>
        <w:jc w:val="center"/>
        <w:rPr>
          <w:i/>
          <w:sz w:val="32"/>
        </w:rPr>
      </w:pPr>
    </w:p>
    <w:p w14:paraId="5B0FE65E" w14:textId="77777777" w:rsidR="00C86D58" w:rsidRPr="00474377" w:rsidRDefault="00C86D58" w:rsidP="00474377">
      <w:pPr>
        <w:jc w:val="center"/>
        <w:rPr>
          <w:b/>
          <w:sz w:val="32"/>
        </w:rPr>
      </w:pPr>
      <w:r w:rsidRPr="00474377">
        <w:rPr>
          <w:b/>
          <w:sz w:val="32"/>
          <w:lang w:val="en"/>
        </w:rPr>
        <w:t>STATE INSTITUTION "CENTER FOR PUBLIC HEALTH OF THE MINISTRY OF HEALTH OF UKRAINE"</w:t>
      </w:r>
    </w:p>
    <w:p w14:paraId="0C058D93" w14:textId="77777777" w:rsidR="00C86D58" w:rsidRDefault="00C86D58" w:rsidP="00474377">
      <w:pPr>
        <w:jc w:val="center"/>
        <w:rPr>
          <w:i/>
          <w:sz w:val="32"/>
        </w:rPr>
      </w:pPr>
    </w:p>
    <w:p w14:paraId="4C1509AF" w14:textId="77777777" w:rsidR="00C86D58" w:rsidRPr="00474377" w:rsidRDefault="00C86D58" w:rsidP="00474377">
      <w:pPr>
        <w:rPr>
          <w:sz w:val="32"/>
        </w:rPr>
      </w:pPr>
      <w:r w:rsidRPr="00474377">
        <w:rPr>
          <w:sz w:val="32"/>
          <w:lang w:val="en"/>
        </w:rPr>
        <w:t>19.08.2021 g.</w:t>
      </w:r>
    </w:p>
    <w:p w14:paraId="5E214AC6" w14:textId="77777777" w:rsidR="00C86D58" w:rsidRDefault="00C86D58" w:rsidP="00474377">
      <w:pPr>
        <w:jc w:val="center"/>
        <w:rPr>
          <w:i/>
          <w:sz w:val="32"/>
        </w:rPr>
      </w:pPr>
    </w:p>
    <w:p w14:paraId="3E3E83B8" w14:textId="77777777" w:rsidR="00C86D58" w:rsidRPr="00474377" w:rsidRDefault="00C86D58" w:rsidP="00474377">
      <w:pPr>
        <w:rPr>
          <w:sz w:val="32"/>
        </w:rPr>
      </w:pPr>
      <w:r w:rsidRPr="00474377">
        <w:rPr>
          <w:sz w:val="32"/>
          <w:lang w:val="en"/>
        </w:rPr>
        <w:t>For all interested parties</w:t>
      </w:r>
    </w:p>
    <w:p w14:paraId="7F4FF1FF" w14:textId="77777777" w:rsidR="00C86D58" w:rsidRPr="00474377" w:rsidRDefault="00C86D58" w:rsidP="00474377">
      <w:pPr>
        <w:rPr>
          <w:sz w:val="32"/>
        </w:rPr>
      </w:pPr>
      <w:r w:rsidRPr="00474377">
        <w:rPr>
          <w:sz w:val="32"/>
          <w:lang w:val="en"/>
        </w:rPr>
        <w:t xml:space="preserve">The state institution "Center for Public Health of the Ministry of Health of Ukraine" </w:t>
      </w:r>
      <w:r>
        <w:rPr>
          <w:sz w:val="32"/>
          <w:lang w:val="en"/>
        </w:rPr>
        <w:t>(more -</w:t>
      </w:r>
      <w:r>
        <w:rPr>
          <w:lang w:val="en"/>
        </w:rPr>
        <w:t xml:space="preserve"> </w:t>
      </w:r>
      <w:r w:rsidRPr="00474377">
        <w:rPr>
          <w:sz w:val="32"/>
          <w:lang w:val="en"/>
        </w:rPr>
        <w:t xml:space="preserve">the Center) expresses its respect and informs you that </w:t>
      </w:r>
      <w:r w:rsidRPr="00D37A66">
        <w:rPr>
          <w:sz w:val="32"/>
          <w:highlight w:val="yellow"/>
          <w:lang w:val="en"/>
        </w:rPr>
        <w:t xml:space="preserve">in the period from August 30 to September 12, 2021, a visit of specialists of the Bernhard </w:t>
      </w:r>
      <w:proofErr w:type="spellStart"/>
      <w:r w:rsidRPr="00D37A66">
        <w:rPr>
          <w:sz w:val="32"/>
          <w:highlight w:val="yellow"/>
          <w:lang w:val="en"/>
        </w:rPr>
        <w:t>Nocht</w:t>
      </w:r>
      <w:proofErr w:type="spellEnd"/>
      <w:r w:rsidRPr="00D37A66">
        <w:rPr>
          <w:sz w:val="32"/>
          <w:highlight w:val="yellow"/>
          <w:lang w:val="en"/>
        </w:rPr>
        <w:t xml:space="preserve"> Institute of Tropical Medicine (Hamburg, Germany) is expected in Ukraine: Dr. Petra Emmerich (Petra Emmerich </w:t>
      </w:r>
      <w:proofErr w:type="spellStart"/>
      <w:r w:rsidRPr="00D37A66">
        <w:rPr>
          <w:sz w:val="32"/>
          <w:highlight w:val="yellow"/>
          <w:lang w:val="en"/>
        </w:rPr>
        <w:t>Palosh</w:t>
      </w:r>
      <w:proofErr w:type="spellEnd"/>
      <w:r w:rsidRPr="00D37A66">
        <w:rPr>
          <w:sz w:val="32"/>
          <w:highlight w:val="yellow"/>
          <w:lang w:val="en"/>
        </w:rPr>
        <w:t xml:space="preserve">) and laboratory specialist Ronald von Posse (l) Within the framework of cooperation on improving the epidemiological surveillance of viral high-risk infections, namely dengue, Chikungunya, West Nile, </w:t>
      </w:r>
      <w:proofErr w:type="spellStart"/>
      <w:r w:rsidRPr="00D37A66">
        <w:rPr>
          <w:sz w:val="32"/>
          <w:highlight w:val="yellow"/>
          <w:lang w:val="en"/>
        </w:rPr>
        <w:t>Uzutou</w:t>
      </w:r>
      <w:proofErr w:type="spellEnd"/>
      <w:r w:rsidRPr="00D37A66">
        <w:rPr>
          <w:sz w:val="32"/>
          <w:highlight w:val="yellow"/>
          <w:lang w:val="en"/>
        </w:rPr>
        <w:t xml:space="preserve"> and others</w:t>
      </w:r>
      <w:r w:rsidRPr="00474377">
        <w:rPr>
          <w:sz w:val="32"/>
          <w:lang w:val="en"/>
        </w:rPr>
        <w:t>.</w:t>
      </w:r>
    </w:p>
    <w:p w14:paraId="3903C0C5" w14:textId="77777777" w:rsidR="00C86D58" w:rsidRPr="00474377" w:rsidRDefault="00C86D58" w:rsidP="00474377">
      <w:pPr>
        <w:rPr>
          <w:sz w:val="32"/>
        </w:rPr>
      </w:pPr>
      <w:r w:rsidRPr="00474377">
        <w:rPr>
          <w:sz w:val="32"/>
          <w:lang w:val="en"/>
        </w:rPr>
        <w:t xml:space="preserve">Specialists of our institution during 2016 - 2021 cooperated with the above institute. </w:t>
      </w:r>
      <w:r>
        <w:rPr>
          <w:sz w:val="32"/>
          <w:lang w:val="en"/>
        </w:rPr>
        <w:t>The planned activities</w:t>
      </w:r>
      <w:r w:rsidRPr="00474377">
        <w:rPr>
          <w:sz w:val="32"/>
          <w:lang w:val="en"/>
        </w:rPr>
        <w:t xml:space="preserve"> will make it possible to update the most significant issues regarding epidemiological surveillance, as well as problems related to the registration and accounting of infectious diseases that are caused by pathogens </w:t>
      </w:r>
      <w:r>
        <w:rPr>
          <w:lang w:val="en"/>
        </w:rPr>
        <w:t xml:space="preserve"> of </w:t>
      </w:r>
      <w:r>
        <w:rPr>
          <w:sz w:val="32"/>
          <w:lang w:val="en"/>
        </w:rPr>
        <w:t>especially</w:t>
      </w:r>
      <w:r w:rsidRPr="00474377">
        <w:rPr>
          <w:sz w:val="32"/>
          <w:lang w:val="en"/>
        </w:rPr>
        <w:t xml:space="preserve"> dangerous viral infections, and will contribute to improving the information of domestic specialists regarding modern methods of laboratory diagnostics of  especially dangerous During the visit, it is planned to hold a working meeting on September 9, 2021 on the basis of </w:t>
      </w:r>
      <w:r>
        <w:rPr>
          <w:lang w:val="en"/>
        </w:rPr>
        <w:t xml:space="preserve"> the </w:t>
      </w:r>
      <w:proofErr w:type="spellStart"/>
      <w:r w:rsidRPr="00474377">
        <w:rPr>
          <w:sz w:val="32"/>
          <w:lang w:val="en"/>
        </w:rPr>
        <w:t>Oleksandrov</w:t>
      </w:r>
      <w:proofErr w:type="spellEnd"/>
      <w:r>
        <w:rPr>
          <w:lang w:val="en"/>
        </w:rPr>
        <w:t xml:space="preserve"> </w:t>
      </w:r>
      <w:r>
        <w:rPr>
          <w:sz w:val="32"/>
          <w:lang w:val="en"/>
        </w:rPr>
        <w:t>Clinical</w:t>
      </w:r>
      <w:r w:rsidRPr="00474377">
        <w:rPr>
          <w:sz w:val="32"/>
          <w:lang w:val="en"/>
        </w:rPr>
        <w:t xml:space="preserve"> Hospital in Kyiv, where </w:t>
      </w:r>
      <w:r>
        <w:rPr>
          <w:sz w:val="32"/>
          <w:lang w:val="en"/>
        </w:rPr>
        <w:t>doctors</w:t>
      </w:r>
      <w:r>
        <w:rPr>
          <w:lang w:val="en"/>
        </w:rPr>
        <w:t xml:space="preserve"> </w:t>
      </w:r>
      <w:r w:rsidRPr="00474377">
        <w:rPr>
          <w:sz w:val="32"/>
          <w:lang w:val="en"/>
        </w:rPr>
        <w:t xml:space="preserve">who work </w:t>
      </w:r>
      <w:r w:rsidRPr="00474377">
        <w:rPr>
          <w:sz w:val="32"/>
          <w:lang w:val="en"/>
        </w:rPr>
        <w:lastRenderedPageBreak/>
        <w:t xml:space="preserve">with </w:t>
      </w:r>
      <w:r>
        <w:rPr>
          <w:sz w:val="32"/>
          <w:lang w:val="en"/>
        </w:rPr>
        <w:t>these</w:t>
      </w:r>
      <w:r w:rsidRPr="00474377">
        <w:rPr>
          <w:sz w:val="32"/>
          <w:lang w:val="en"/>
        </w:rPr>
        <w:t xml:space="preserve"> categories of patients are invited. </w:t>
      </w:r>
      <w:proofErr w:type="gramStart"/>
      <w:r w:rsidRPr="00474377">
        <w:rPr>
          <w:sz w:val="32"/>
          <w:lang w:val="en"/>
        </w:rPr>
        <w:t>Also</w:t>
      </w:r>
      <w:proofErr w:type="gramEnd"/>
      <w:r w:rsidRPr="00474377">
        <w:rPr>
          <w:sz w:val="32"/>
          <w:lang w:val="en"/>
        </w:rPr>
        <w:t xml:space="preserve"> during a visit to the regional Centers for Disease Control and</w:t>
      </w:r>
      <w:r>
        <w:rPr>
          <w:lang w:val="en"/>
        </w:rPr>
        <w:t xml:space="preserve"> </w:t>
      </w:r>
      <w:r>
        <w:rPr>
          <w:sz w:val="32"/>
          <w:lang w:val="en"/>
        </w:rPr>
        <w:br/>
        <w:t xml:space="preserve">Prevention in </w:t>
      </w:r>
      <w:proofErr w:type="spellStart"/>
      <w:r>
        <w:rPr>
          <w:sz w:val="32"/>
          <w:lang w:val="en"/>
        </w:rPr>
        <w:t>Kharkiv</w:t>
      </w:r>
      <w:proofErr w:type="spellEnd"/>
      <w:r>
        <w:rPr>
          <w:lang w:val="en"/>
        </w:rPr>
        <w:t xml:space="preserve"> </w:t>
      </w:r>
      <w:r w:rsidRPr="00474377">
        <w:rPr>
          <w:sz w:val="32"/>
          <w:lang w:val="en"/>
        </w:rPr>
        <w:t xml:space="preserve">, Odessa and </w:t>
      </w:r>
      <w:proofErr w:type="spellStart"/>
      <w:r w:rsidRPr="00474377">
        <w:rPr>
          <w:sz w:val="32"/>
          <w:lang w:val="en"/>
        </w:rPr>
        <w:t>Lviv</w:t>
      </w:r>
      <w:proofErr w:type="spellEnd"/>
      <w:r w:rsidRPr="00474377">
        <w:rPr>
          <w:sz w:val="32"/>
          <w:lang w:val="en"/>
        </w:rPr>
        <w:t xml:space="preserve"> will hold meetings with epidemiologists and heads of virological laboratories of the mentioned institutions.</w:t>
      </w:r>
    </w:p>
    <w:p w14:paraId="6007063A" w14:textId="77777777" w:rsidR="00C86D58" w:rsidRDefault="00C86D58" w:rsidP="00474377">
      <w:pPr>
        <w:rPr>
          <w:sz w:val="32"/>
        </w:rPr>
      </w:pPr>
    </w:p>
    <w:p w14:paraId="0886D5E9" w14:textId="77777777" w:rsidR="00C86D58" w:rsidRPr="00474377" w:rsidRDefault="00C86D58" w:rsidP="00474377">
      <w:pPr>
        <w:rPr>
          <w:sz w:val="32"/>
        </w:rPr>
      </w:pPr>
      <w:r w:rsidRPr="00474377">
        <w:rPr>
          <w:sz w:val="32"/>
          <w:lang w:val="en"/>
        </w:rPr>
        <w:t>Sincerely,</w:t>
      </w:r>
    </w:p>
    <w:p w14:paraId="37C90245" w14:textId="77777777" w:rsidR="00C86D58" w:rsidRPr="00B53103" w:rsidRDefault="00C86D58" w:rsidP="00B53103">
      <w:pPr>
        <w:rPr>
          <w:b/>
          <w:sz w:val="32"/>
        </w:rPr>
      </w:pPr>
      <w:r w:rsidRPr="00B53103">
        <w:rPr>
          <w:b/>
          <w:sz w:val="32"/>
          <w:lang w:val="en"/>
        </w:rPr>
        <w:t>Acting General Director Lyudmila CHERNENKO</w:t>
      </w:r>
      <w:r>
        <w:rPr>
          <w:b/>
          <w:sz w:val="32"/>
          <w:lang w:val="en"/>
        </w:rPr>
        <w:tab/>
      </w:r>
      <w:r>
        <w:rPr>
          <w:b/>
          <w:sz w:val="32"/>
          <w:lang w:val="en"/>
        </w:rPr>
        <w:tab/>
      </w:r>
    </w:p>
    <w:sectPr w:rsidR="00C86D58" w:rsidRPr="00B531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49F"/>
    <w:rsid w:val="00181070"/>
    <w:rsid w:val="001A449F"/>
    <w:rsid w:val="00B71D57"/>
    <w:rsid w:val="00C86D5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50075"/>
  <w15:chartTrackingRefBased/>
  <w15:docId w15:val="{284F542A-C980-4B6B-8E4A-B54109A37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36"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9EEE5C2-051C-4E12-9340-626C53818178}">
  <we:reference id="cd7f7d77-5385-4c0e-9997-08526b7ab600" version="1.0.0.0" store="\\officefile\public\vthota\ogma\manifests" storeType="Filesystem"/>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TotalTime>
  <Pages>2</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Park (InConsulting Inc.)</dc:creator>
  <cp:keywords/>
  <dc:description/>
  <cp:lastModifiedBy>kg</cp:lastModifiedBy>
  <cp:revision>2</cp:revision>
  <dcterms:created xsi:type="dcterms:W3CDTF">2017-09-13T21:10:00Z</dcterms:created>
  <dcterms:modified xsi:type="dcterms:W3CDTF">2022-03-11T16:45:00Z</dcterms:modified>
</cp:coreProperties>
</file>